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3EA" w:rsidRPr="00AD7E59" w:rsidRDefault="003F43EA" w:rsidP="003F43EA">
      <w:pPr>
        <w:jc w:val="center"/>
        <w:rPr>
          <w:rFonts w:ascii="仿宋" w:eastAsia="仿宋" w:hAnsi="仿宋"/>
          <w:b/>
          <w:sz w:val="28"/>
          <w:szCs w:val="24"/>
        </w:rPr>
      </w:pPr>
      <w:r w:rsidRPr="00AD7E59">
        <w:rPr>
          <w:rFonts w:ascii="仿宋" w:eastAsia="仿宋" w:hAnsi="仿宋" w:hint="eastAsia"/>
          <w:b/>
          <w:sz w:val="28"/>
          <w:szCs w:val="24"/>
        </w:rPr>
        <w:t>教职工</w:t>
      </w:r>
      <w:r w:rsidRPr="00AD7E59">
        <w:rPr>
          <w:rFonts w:ascii="仿宋" w:eastAsia="仿宋" w:hAnsi="仿宋"/>
          <w:b/>
          <w:sz w:val="28"/>
          <w:szCs w:val="24"/>
        </w:rPr>
        <w:t>因公短期赴港澳交流</w:t>
      </w:r>
    </w:p>
    <w:p w:rsidR="003F43EA" w:rsidRPr="007D5364" w:rsidRDefault="003F43EA" w:rsidP="003F43EA">
      <w:pPr>
        <w:jc w:val="center"/>
        <w:rPr>
          <w:rFonts w:ascii="仿宋" w:eastAsia="仿宋" w:hAnsi="仿宋"/>
          <w:b/>
          <w:sz w:val="24"/>
          <w:szCs w:val="24"/>
        </w:rPr>
      </w:pPr>
    </w:p>
    <w:p w:rsidR="003F43EA" w:rsidRDefault="003F43EA" w:rsidP="003F43EA">
      <w:pPr>
        <w:pStyle w:val="a7"/>
        <w:numPr>
          <w:ilvl w:val="0"/>
          <w:numId w:val="1"/>
        </w:numPr>
        <w:ind w:firstLineChars="0"/>
        <w:jc w:val="left"/>
        <w:rPr>
          <w:rFonts w:ascii="仿宋" w:eastAsia="仿宋" w:hAnsi="仿宋"/>
          <w:sz w:val="24"/>
          <w:szCs w:val="24"/>
        </w:rPr>
      </w:pPr>
      <w:r w:rsidRPr="003F43EA">
        <w:rPr>
          <w:rFonts w:ascii="仿宋" w:eastAsia="仿宋" w:hAnsi="仿宋" w:hint="eastAsia"/>
          <w:sz w:val="24"/>
          <w:szCs w:val="24"/>
        </w:rPr>
        <w:t>教职工</w:t>
      </w:r>
      <w:r w:rsidRPr="003F43EA">
        <w:rPr>
          <w:rFonts w:ascii="仿宋" w:eastAsia="仿宋" w:hAnsi="仿宋" w:hint="eastAsia"/>
          <w:b/>
          <w:sz w:val="24"/>
          <w:szCs w:val="24"/>
        </w:rPr>
        <w:t>提前至少1个月</w:t>
      </w:r>
      <w:r w:rsidRPr="003F43EA">
        <w:rPr>
          <w:rFonts w:ascii="仿宋" w:eastAsia="仿宋" w:hAnsi="仿宋" w:hint="eastAsia"/>
          <w:sz w:val="24"/>
          <w:szCs w:val="24"/>
        </w:rPr>
        <w:t>登录信息门户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hyperlink r:id="rId7" w:history="1">
        <w:r w:rsidRPr="007060E0">
          <w:rPr>
            <w:rStyle w:val="a5"/>
            <w:rFonts w:ascii="仿宋" w:eastAsia="仿宋" w:hAnsi="仿宋"/>
            <w:sz w:val="24"/>
            <w:szCs w:val="24"/>
          </w:rPr>
          <w:t>https://my.suda.edu.cn/portal/</w:t>
        </w:r>
      </w:hyperlink>
    </w:p>
    <w:p w:rsidR="003F43EA" w:rsidRPr="003F43EA" w:rsidRDefault="003F43EA" w:rsidP="003F43EA">
      <w:pPr>
        <w:pStyle w:val="a7"/>
        <w:ind w:left="360" w:firstLineChars="0" w:firstLine="0"/>
        <w:jc w:val="left"/>
        <w:rPr>
          <w:rFonts w:ascii="仿宋" w:eastAsia="仿宋" w:hAnsi="仿宋"/>
          <w:sz w:val="24"/>
          <w:szCs w:val="24"/>
        </w:rPr>
      </w:pPr>
      <w:r w:rsidRPr="003F43EA">
        <w:rPr>
          <w:rFonts w:ascii="仿宋" w:eastAsia="仿宋" w:hAnsi="仿宋" w:hint="eastAsia"/>
          <w:sz w:val="24"/>
          <w:szCs w:val="24"/>
        </w:rPr>
        <w:t>点击应用导航中的“外事-因公短期出国境”</w:t>
      </w:r>
      <w:r w:rsidRPr="003F43EA">
        <w:rPr>
          <w:rFonts w:ascii="仿宋" w:eastAsia="仿宋" w:hAnsi="仿宋"/>
          <w:sz w:val="24"/>
          <w:szCs w:val="24"/>
        </w:rPr>
        <w:t xml:space="preserve">- </w:t>
      </w:r>
      <w:r w:rsidRPr="003F43EA">
        <w:rPr>
          <w:rFonts w:ascii="仿宋" w:eastAsia="仿宋" w:hAnsi="仿宋" w:hint="eastAsia"/>
          <w:sz w:val="24"/>
          <w:szCs w:val="24"/>
        </w:rPr>
        <w:t>点击“我要申请”</w:t>
      </w:r>
      <w:r>
        <w:rPr>
          <w:rFonts w:ascii="仿宋" w:eastAsia="仿宋" w:hAnsi="仿宋" w:hint="eastAsia"/>
          <w:sz w:val="24"/>
          <w:szCs w:val="24"/>
        </w:rPr>
        <w:t>-</w:t>
      </w:r>
      <w:r>
        <w:rPr>
          <w:rFonts w:ascii="仿宋" w:eastAsia="仿宋" w:hAnsi="仿宋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>选择“赴港澳台”。</w:t>
      </w:r>
    </w:p>
    <w:p w:rsidR="003F43EA" w:rsidRDefault="003F43EA" w:rsidP="003F43EA">
      <w:pPr>
        <w:jc w:val="left"/>
      </w:pPr>
      <w:r>
        <w:rPr>
          <w:noProof/>
        </w:rPr>
        <w:drawing>
          <wp:inline distT="0" distB="0" distL="0" distR="0" wp14:anchorId="1BD4C317" wp14:editId="4E8831D3">
            <wp:extent cx="5274310" cy="300672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3EA" w:rsidRDefault="003F43EA" w:rsidP="003F43EA">
      <w:pPr>
        <w:jc w:val="left"/>
      </w:pPr>
      <w:r>
        <w:rPr>
          <w:noProof/>
        </w:rPr>
        <w:drawing>
          <wp:inline distT="0" distB="0" distL="0" distR="0" wp14:anchorId="19B16406" wp14:editId="765DDC31">
            <wp:extent cx="5274310" cy="265493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3EA" w:rsidRDefault="003F43EA" w:rsidP="003F43EA">
      <w:pPr>
        <w:jc w:val="center"/>
      </w:pPr>
      <w:r>
        <w:rPr>
          <w:noProof/>
        </w:rPr>
        <w:drawing>
          <wp:inline distT="0" distB="0" distL="0" distR="0" wp14:anchorId="50803A73" wp14:editId="05379860">
            <wp:extent cx="2039455" cy="1618615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46758" cy="1624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3EA" w:rsidRDefault="003F43EA" w:rsidP="003F43EA">
      <w:pPr>
        <w:jc w:val="left"/>
      </w:pPr>
    </w:p>
    <w:p w:rsidR="003F43EA" w:rsidRPr="007416CD" w:rsidRDefault="003F43EA" w:rsidP="007416CD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b/>
          <w:sz w:val="24"/>
          <w:szCs w:val="24"/>
        </w:rPr>
      </w:pPr>
      <w:r w:rsidRPr="003F43EA">
        <w:rPr>
          <w:rFonts w:ascii="仿宋" w:eastAsia="仿宋" w:hAnsi="仿宋" w:hint="eastAsia"/>
          <w:sz w:val="24"/>
          <w:szCs w:val="24"/>
        </w:rPr>
        <w:t>按照线上模板</w:t>
      </w:r>
      <w:r w:rsidRPr="003F43EA">
        <w:rPr>
          <w:rFonts w:ascii="仿宋" w:eastAsia="仿宋" w:hAnsi="仿宋"/>
          <w:sz w:val="24"/>
          <w:szCs w:val="24"/>
        </w:rPr>
        <w:t>提交</w:t>
      </w:r>
      <w:r w:rsidRPr="003F43EA">
        <w:rPr>
          <w:rFonts w:ascii="仿宋" w:eastAsia="仿宋" w:hAnsi="仿宋" w:hint="eastAsia"/>
          <w:sz w:val="24"/>
          <w:szCs w:val="24"/>
        </w:rPr>
        <w:t>出境</w:t>
      </w:r>
      <w:r w:rsidRPr="003F43EA">
        <w:rPr>
          <w:rFonts w:ascii="仿宋" w:eastAsia="仿宋" w:hAnsi="仿宋"/>
          <w:sz w:val="24"/>
          <w:szCs w:val="24"/>
        </w:rPr>
        <w:t>申请</w:t>
      </w:r>
      <w:r w:rsidR="0067637B">
        <w:rPr>
          <w:rFonts w:ascii="仿宋" w:eastAsia="仿宋" w:hAnsi="仿宋" w:hint="eastAsia"/>
          <w:sz w:val="24"/>
          <w:szCs w:val="24"/>
        </w:rPr>
        <w:t xml:space="preserve"> </w:t>
      </w:r>
      <w:r w:rsidR="0067637B">
        <w:rPr>
          <w:rFonts w:ascii="仿宋" w:eastAsia="仿宋" w:hAnsi="仿宋"/>
          <w:sz w:val="24"/>
          <w:szCs w:val="24"/>
        </w:rPr>
        <w:t xml:space="preserve">- </w:t>
      </w:r>
      <w:r w:rsidR="0067637B">
        <w:rPr>
          <w:rFonts w:ascii="仿宋" w:eastAsia="仿宋" w:hAnsi="仿宋" w:hint="eastAsia"/>
          <w:sz w:val="24"/>
          <w:szCs w:val="24"/>
        </w:rPr>
        <w:t>按照出境任务选择相应的模板填写。</w:t>
      </w:r>
      <w:r w:rsidR="007416CD">
        <w:rPr>
          <w:rFonts w:ascii="仿宋" w:eastAsia="仿宋" w:hAnsi="仿宋" w:hint="eastAsia"/>
          <w:sz w:val="24"/>
          <w:szCs w:val="24"/>
        </w:rPr>
        <w:t>其中，赴港澳必填附件中的</w:t>
      </w:r>
      <w:r w:rsidR="007416CD" w:rsidRPr="007416CD">
        <w:rPr>
          <w:rFonts w:ascii="仿宋" w:eastAsia="仿宋" w:hAnsi="仿宋" w:hint="eastAsia"/>
          <w:b/>
          <w:sz w:val="24"/>
          <w:szCs w:val="24"/>
        </w:rPr>
        <w:t>“附件2：出访活动日程表”在填写时请细化每日上午及下午的议题或议程，内容需详实。</w:t>
      </w:r>
    </w:p>
    <w:p w:rsidR="003F43EA" w:rsidRPr="003F43EA" w:rsidRDefault="003F43EA" w:rsidP="003F43EA">
      <w:pPr>
        <w:jc w:val="center"/>
        <w:rPr>
          <w:rFonts w:ascii="仿宋" w:eastAsia="仿宋" w:hAnsi="仿宋"/>
          <w:sz w:val="24"/>
          <w:szCs w:val="24"/>
        </w:rPr>
      </w:pPr>
    </w:p>
    <w:p w:rsidR="007416CD" w:rsidRDefault="007416CD" w:rsidP="007416CD">
      <w:pPr>
        <w:jc w:val="center"/>
        <w:rPr>
          <w:rFonts w:ascii="仿宋" w:eastAsia="仿宋" w:hAnsi="仿宋"/>
          <w:b/>
          <w:sz w:val="24"/>
          <w:szCs w:val="24"/>
        </w:rPr>
      </w:pPr>
      <w:r>
        <w:rPr>
          <w:noProof/>
        </w:rPr>
        <w:drawing>
          <wp:inline distT="0" distB="0" distL="0" distR="0" wp14:anchorId="5A5F5744" wp14:editId="2D04CF69">
            <wp:extent cx="3276600" cy="2947204"/>
            <wp:effectExtent l="0" t="0" r="0" b="571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78450" cy="2948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6CD" w:rsidRDefault="007416CD" w:rsidP="007416CD">
      <w:pPr>
        <w:jc w:val="center"/>
        <w:rPr>
          <w:rFonts w:ascii="仿宋" w:eastAsia="仿宋" w:hAnsi="仿宋"/>
          <w:b/>
          <w:sz w:val="24"/>
          <w:szCs w:val="24"/>
        </w:rPr>
      </w:pPr>
    </w:p>
    <w:p w:rsidR="007416CD" w:rsidRDefault="0067637B" w:rsidP="003F43EA">
      <w:pPr>
        <w:rPr>
          <w:rFonts w:ascii="仿宋" w:eastAsia="仿宋" w:hAnsi="仿宋"/>
          <w:b/>
          <w:sz w:val="24"/>
          <w:szCs w:val="24"/>
        </w:rPr>
      </w:pPr>
      <w:r w:rsidRPr="007416CD">
        <w:rPr>
          <w:rFonts w:ascii="仿宋" w:eastAsia="仿宋" w:hAnsi="仿宋" w:hint="eastAsia"/>
          <w:b/>
          <w:sz w:val="24"/>
          <w:szCs w:val="24"/>
        </w:rPr>
        <w:t>注：</w:t>
      </w:r>
      <w:r w:rsidR="007416CD" w:rsidRPr="007416CD">
        <w:rPr>
          <w:rFonts w:ascii="仿宋" w:eastAsia="仿宋" w:hAnsi="仿宋" w:hint="eastAsia"/>
          <w:b/>
          <w:sz w:val="24"/>
          <w:szCs w:val="24"/>
        </w:rPr>
        <w:t>请点击证件照拍摄</w:t>
      </w:r>
      <w:r w:rsidR="007416CD">
        <w:rPr>
          <w:rFonts w:ascii="仿宋" w:eastAsia="仿宋" w:hAnsi="仿宋" w:hint="eastAsia"/>
          <w:b/>
          <w:sz w:val="24"/>
          <w:szCs w:val="24"/>
        </w:rPr>
        <w:t>-</w:t>
      </w:r>
      <w:r w:rsidR="007416CD" w:rsidRPr="007416CD">
        <w:rPr>
          <w:rFonts w:ascii="仿宋" w:eastAsia="仿宋" w:hAnsi="仿宋" w:hint="eastAsia"/>
          <w:b/>
          <w:sz w:val="24"/>
          <w:szCs w:val="24"/>
        </w:rPr>
        <w:t>按照图片要求拍摄证件照</w:t>
      </w:r>
      <w:r w:rsidR="007416CD">
        <w:rPr>
          <w:rFonts w:ascii="仿宋" w:eastAsia="仿宋" w:hAnsi="仿宋" w:hint="eastAsia"/>
          <w:b/>
          <w:sz w:val="24"/>
          <w:szCs w:val="24"/>
        </w:rPr>
        <w:t>-生成数字照片回执并上传至“证件照上传（含数字编号）”</w:t>
      </w:r>
    </w:p>
    <w:p w:rsidR="007416CD" w:rsidRDefault="007416CD" w:rsidP="003F43EA">
      <w:pPr>
        <w:rPr>
          <w:rFonts w:ascii="仿宋" w:eastAsia="仿宋" w:hAnsi="仿宋"/>
          <w:b/>
          <w:sz w:val="24"/>
          <w:szCs w:val="24"/>
        </w:rPr>
      </w:pPr>
    </w:p>
    <w:p w:rsidR="003F43EA" w:rsidRPr="007416CD" w:rsidRDefault="007416CD" w:rsidP="003F43EA">
      <w:pPr>
        <w:rPr>
          <w:rFonts w:ascii="仿宋" w:eastAsia="仿宋" w:hAnsi="仿宋"/>
          <w:b/>
          <w:sz w:val="24"/>
          <w:szCs w:val="24"/>
        </w:rPr>
      </w:pPr>
      <w:r w:rsidRPr="007416CD">
        <w:rPr>
          <w:noProof/>
        </w:rPr>
        <w:t xml:space="preserve"> </w:t>
      </w:r>
      <w:r>
        <w:rPr>
          <w:noProof/>
        </w:rPr>
        <w:drawing>
          <wp:inline distT="0" distB="0" distL="0" distR="0" wp14:anchorId="39A5FCF2" wp14:editId="2FE5B24C">
            <wp:extent cx="3602488" cy="17145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04256" cy="1715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6CD" w:rsidRDefault="007416CD" w:rsidP="003F43EA">
      <w:pPr>
        <w:rPr>
          <w:rFonts w:ascii="仿宋" w:eastAsia="仿宋" w:hAnsi="仿宋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274310" cy="2966799"/>
            <wp:effectExtent l="0" t="0" r="2540" b="5080"/>
            <wp:docPr id="7" name="图片 7" descr="https://my.suda.edu.cn/default/work/suda/dqygcgrysb/img/yddc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.suda.edu.cn/default/work/suda/dqygcgrysb/img/yddcj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6CD" w:rsidRDefault="007416CD" w:rsidP="007416CD">
      <w:pPr>
        <w:jc w:val="center"/>
        <w:rPr>
          <w:rFonts w:ascii="仿宋" w:eastAsia="仿宋" w:hAnsi="仿宋"/>
          <w:sz w:val="24"/>
          <w:szCs w:val="24"/>
        </w:rPr>
      </w:pPr>
      <w:r>
        <w:rPr>
          <w:noProof/>
        </w:rPr>
        <w:drawing>
          <wp:inline distT="0" distB="0" distL="0" distR="0" wp14:anchorId="1F4E8B09" wp14:editId="05BA8684">
            <wp:extent cx="2317750" cy="2269714"/>
            <wp:effectExtent l="0" t="0" r="635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21337" cy="2273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37B" w:rsidRPr="003F43EA" w:rsidRDefault="0067637B" w:rsidP="003F43EA">
      <w:pPr>
        <w:rPr>
          <w:rFonts w:ascii="仿宋" w:eastAsia="仿宋" w:hAnsi="仿宋"/>
          <w:sz w:val="24"/>
          <w:szCs w:val="24"/>
        </w:rPr>
      </w:pPr>
    </w:p>
    <w:p w:rsidR="003F43EA" w:rsidRDefault="0067637B" w:rsidP="003F43EA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</w:t>
      </w:r>
      <w:r>
        <w:rPr>
          <w:rFonts w:ascii="仿宋" w:eastAsia="仿宋" w:hAnsi="仿宋"/>
          <w:sz w:val="24"/>
          <w:szCs w:val="24"/>
        </w:rPr>
        <w:t xml:space="preserve"> </w:t>
      </w:r>
      <w:r w:rsidR="00F858E7">
        <w:rPr>
          <w:rFonts w:ascii="仿宋" w:eastAsia="仿宋" w:hAnsi="仿宋" w:hint="eastAsia"/>
          <w:sz w:val="24"/>
          <w:szCs w:val="24"/>
        </w:rPr>
        <w:t>申请提交后，经院系及相关职能部门在线审批</w:t>
      </w:r>
    </w:p>
    <w:p w:rsidR="003F43EA" w:rsidRDefault="0067637B" w:rsidP="003F43EA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</w:t>
      </w:r>
      <w:r>
        <w:rPr>
          <w:rFonts w:ascii="仿宋" w:eastAsia="仿宋" w:hAnsi="仿宋"/>
          <w:sz w:val="24"/>
          <w:szCs w:val="24"/>
        </w:rPr>
        <w:t xml:space="preserve"> </w:t>
      </w:r>
      <w:r w:rsidR="003F43EA">
        <w:rPr>
          <w:rFonts w:ascii="仿宋" w:eastAsia="仿宋" w:hAnsi="仿宋" w:hint="eastAsia"/>
          <w:sz w:val="24"/>
          <w:szCs w:val="24"/>
        </w:rPr>
        <w:t>审批</w:t>
      </w:r>
      <w:r w:rsidR="003F43EA">
        <w:rPr>
          <w:rFonts w:ascii="仿宋" w:eastAsia="仿宋" w:hAnsi="仿宋"/>
          <w:sz w:val="24"/>
          <w:szCs w:val="24"/>
        </w:rPr>
        <w:t>通过后，</w:t>
      </w:r>
      <w:r>
        <w:rPr>
          <w:rFonts w:ascii="仿宋" w:eastAsia="仿宋" w:hAnsi="仿宋" w:hint="eastAsia"/>
          <w:sz w:val="24"/>
          <w:szCs w:val="24"/>
        </w:rPr>
        <w:t>由</w:t>
      </w:r>
      <w:r>
        <w:rPr>
          <w:rFonts w:ascii="仿宋" w:eastAsia="仿宋" w:hAnsi="仿宋"/>
          <w:sz w:val="24"/>
          <w:szCs w:val="24"/>
        </w:rPr>
        <w:t>港澳台办</w:t>
      </w:r>
      <w:r w:rsidR="003F43EA">
        <w:rPr>
          <w:rFonts w:ascii="仿宋" w:eastAsia="仿宋" w:hAnsi="仿宋" w:hint="eastAsia"/>
          <w:sz w:val="24"/>
          <w:szCs w:val="24"/>
        </w:rPr>
        <w:t>挂校内通知</w:t>
      </w:r>
      <w:r w:rsidR="003F43EA">
        <w:rPr>
          <w:rFonts w:ascii="仿宋" w:eastAsia="仿宋" w:hAnsi="仿宋"/>
          <w:sz w:val="24"/>
          <w:szCs w:val="24"/>
        </w:rPr>
        <w:t>进行公示（</w:t>
      </w:r>
      <w:r w:rsidR="003F43EA">
        <w:rPr>
          <w:rFonts w:ascii="仿宋" w:eastAsia="仿宋" w:hAnsi="仿宋" w:hint="eastAsia"/>
          <w:sz w:val="24"/>
          <w:szCs w:val="24"/>
        </w:rPr>
        <w:t>5个</w:t>
      </w:r>
      <w:r w:rsidR="003F43EA">
        <w:rPr>
          <w:rFonts w:ascii="仿宋" w:eastAsia="仿宋" w:hAnsi="仿宋"/>
          <w:sz w:val="24"/>
          <w:szCs w:val="24"/>
        </w:rPr>
        <w:t>工作日）</w:t>
      </w:r>
    </w:p>
    <w:p w:rsidR="0067637B" w:rsidRDefault="0067637B" w:rsidP="003F43EA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5.</w:t>
      </w:r>
      <w:r>
        <w:rPr>
          <w:rFonts w:ascii="仿宋" w:eastAsia="仿宋" w:hAnsi="仿宋"/>
          <w:sz w:val="24"/>
          <w:szCs w:val="24"/>
        </w:rPr>
        <w:t xml:space="preserve"> </w:t>
      </w:r>
      <w:r w:rsidR="003F43EA">
        <w:rPr>
          <w:rFonts w:ascii="仿宋" w:eastAsia="仿宋" w:hAnsi="仿宋" w:hint="eastAsia"/>
          <w:sz w:val="24"/>
          <w:szCs w:val="24"/>
        </w:rPr>
        <w:t>公示</w:t>
      </w:r>
      <w:r w:rsidR="003F43EA">
        <w:rPr>
          <w:rFonts w:ascii="仿宋" w:eastAsia="仿宋" w:hAnsi="仿宋"/>
          <w:sz w:val="24"/>
          <w:szCs w:val="24"/>
        </w:rPr>
        <w:t>到期后，</w:t>
      </w:r>
      <w:r w:rsidR="003F43EA">
        <w:rPr>
          <w:rFonts w:ascii="仿宋" w:eastAsia="仿宋" w:hAnsi="仿宋" w:hint="eastAsia"/>
          <w:sz w:val="24"/>
          <w:szCs w:val="24"/>
        </w:rPr>
        <w:t>由</w:t>
      </w:r>
      <w:r w:rsidR="003F43EA">
        <w:rPr>
          <w:rFonts w:ascii="仿宋" w:eastAsia="仿宋" w:hAnsi="仿宋"/>
          <w:sz w:val="24"/>
          <w:szCs w:val="24"/>
        </w:rPr>
        <w:t>港澳台办提交</w:t>
      </w:r>
      <w:r w:rsidR="003F43EA">
        <w:rPr>
          <w:rFonts w:ascii="仿宋" w:eastAsia="仿宋" w:hAnsi="仿宋" w:hint="eastAsia"/>
          <w:sz w:val="24"/>
          <w:szCs w:val="24"/>
        </w:rPr>
        <w:t>OA行文</w:t>
      </w:r>
    </w:p>
    <w:p w:rsidR="0067637B" w:rsidRPr="00EC2E36" w:rsidRDefault="0067637B" w:rsidP="003F43EA">
      <w:pPr>
        <w:rPr>
          <w:rFonts w:ascii="仿宋" w:eastAsia="仿宋" w:hAnsi="仿宋"/>
          <w:b/>
          <w:sz w:val="24"/>
          <w:szCs w:val="24"/>
        </w:rPr>
      </w:pPr>
      <w:r w:rsidRPr="00EC2E36">
        <w:rPr>
          <w:rFonts w:ascii="仿宋" w:eastAsia="仿宋" w:hAnsi="仿宋"/>
          <w:b/>
          <w:sz w:val="24"/>
          <w:szCs w:val="24"/>
        </w:rPr>
        <w:t xml:space="preserve">6. </w:t>
      </w:r>
      <w:r w:rsidRPr="00EC2E36">
        <w:rPr>
          <w:rFonts w:ascii="仿宋" w:eastAsia="仿宋" w:hAnsi="仿宋" w:hint="eastAsia"/>
          <w:b/>
          <w:sz w:val="24"/>
          <w:szCs w:val="24"/>
        </w:rPr>
        <w:t>邮</w:t>
      </w:r>
      <w:r w:rsidR="00EC2E36" w:rsidRPr="00EC2E36">
        <w:rPr>
          <w:rFonts w:ascii="仿宋" w:eastAsia="仿宋" w:hAnsi="仿宋" w:hint="eastAsia"/>
          <w:b/>
          <w:sz w:val="24"/>
          <w:szCs w:val="24"/>
        </w:rPr>
        <w:t>件</w:t>
      </w:r>
      <w:r w:rsidRPr="00EC2E36">
        <w:rPr>
          <w:rFonts w:ascii="仿宋" w:eastAsia="仿宋" w:hAnsi="仿宋" w:hint="eastAsia"/>
          <w:b/>
          <w:sz w:val="24"/>
          <w:szCs w:val="24"/>
        </w:rPr>
        <w:t xml:space="preserve">或系统通知申请人至怡远楼114进校指纹录入（务必带好身份证！） </w:t>
      </w:r>
    </w:p>
    <w:p w:rsidR="003F43EA" w:rsidRDefault="0067637B" w:rsidP="003F43EA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 xml:space="preserve">7. </w:t>
      </w:r>
      <w:r>
        <w:rPr>
          <w:rFonts w:ascii="仿宋" w:eastAsia="仿宋" w:hAnsi="仿宋" w:hint="eastAsia"/>
          <w:sz w:val="24"/>
          <w:szCs w:val="24"/>
        </w:rPr>
        <w:t>OA流</w:t>
      </w:r>
      <w:r w:rsidR="003F43EA">
        <w:rPr>
          <w:rFonts w:ascii="仿宋" w:eastAsia="仿宋" w:hAnsi="仿宋" w:hint="eastAsia"/>
          <w:sz w:val="24"/>
          <w:szCs w:val="24"/>
        </w:rPr>
        <w:t>转</w:t>
      </w:r>
      <w:r w:rsidR="003F43EA">
        <w:rPr>
          <w:rFonts w:ascii="仿宋" w:eastAsia="仿宋" w:hAnsi="仿宋"/>
          <w:sz w:val="24"/>
          <w:szCs w:val="24"/>
        </w:rPr>
        <w:t>结束</w:t>
      </w:r>
      <w:r>
        <w:rPr>
          <w:rFonts w:ascii="仿宋" w:eastAsia="仿宋" w:hAnsi="仿宋"/>
          <w:sz w:val="24"/>
          <w:szCs w:val="24"/>
        </w:rPr>
        <w:t>，</w:t>
      </w:r>
      <w:r>
        <w:rPr>
          <w:rFonts w:ascii="仿宋" w:eastAsia="仿宋" w:hAnsi="仿宋" w:hint="eastAsia"/>
          <w:sz w:val="24"/>
          <w:szCs w:val="24"/>
        </w:rPr>
        <w:t>由</w:t>
      </w:r>
      <w:r>
        <w:rPr>
          <w:rFonts w:ascii="仿宋" w:eastAsia="仿宋" w:hAnsi="仿宋"/>
          <w:sz w:val="24"/>
          <w:szCs w:val="24"/>
        </w:rPr>
        <w:t>港澳台办</w:t>
      </w:r>
      <w:r>
        <w:rPr>
          <w:rFonts w:ascii="仿宋" w:eastAsia="仿宋" w:hAnsi="仿宋" w:hint="eastAsia"/>
          <w:sz w:val="24"/>
          <w:szCs w:val="24"/>
        </w:rPr>
        <w:t>线上提交申请材料至</w:t>
      </w:r>
      <w:r w:rsidR="00F858E7">
        <w:rPr>
          <w:rFonts w:ascii="仿宋" w:eastAsia="仿宋" w:hAnsi="仿宋" w:hint="eastAsia"/>
          <w:sz w:val="24"/>
          <w:szCs w:val="24"/>
        </w:rPr>
        <w:t>上级机构</w:t>
      </w:r>
    </w:p>
    <w:p w:rsidR="0067637B" w:rsidRDefault="0067637B" w:rsidP="003F43EA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 xml:space="preserve">8. </w:t>
      </w:r>
      <w:r w:rsidR="00F858E7">
        <w:rPr>
          <w:rFonts w:ascii="仿宋" w:eastAsia="仿宋" w:hAnsi="仿宋" w:hint="eastAsia"/>
          <w:sz w:val="24"/>
          <w:szCs w:val="24"/>
        </w:rPr>
        <w:t>上级机构</w:t>
      </w:r>
      <w:r>
        <w:rPr>
          <w:rFonts w:ascii="仿宋" w:eastAsia="仿宋" w:hAnsi="仿宋" w:hint="eastAsia"/>
          <w:sz w:val="24"/>
          <w:szCs w:val="24"/>
        </w:rPr>
        <w:t>审核（1-3周不等）</w:t>
      </w:r>
    </w:p>
    <w:p w:rsidR="0067637B" w:rsidRDefault="0067637B" w:rsidP="003F43EA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 xml:space="preserve">9. </w:t>
      </w:r>
      <w:r w:rsidR="00A618CC">
        <w:rPr>
          <w:rFonts w:ascii="仿宋" w:eastAsia="仿宋" w:hAnsi="仿宋" w:hint="eastAsia"/>
          <w:sz w:val="24"/>
          <w:szCs w:val="24"/>
        </w:rPr>
        <w:t>获批后</w:t>
      </w:r>
      <w:r w:rsidR="00F858E7">
        <w:rPr>
          <w:rFonts w:ascii="仿宋" w:eastAsia="仿宋" w:hAnsi="仿宋" w:hint="eastAsia"/>
          <w:sz w:val="24"/>
          <w:szCs w:val="24"/>
        </w:rPr>
        <w:t>上级机构</w:t>
      </w:r>
      <w:r>
        <w:rPr>
          <w:rFonts w:ascii="仿宋" w:eastAsia="仿宋" w:hAnsi="仿宋" w:hint="eastAsia"/>
          <w:sz w:val="24"/>
          <w:szCs w:val="24"/>
        </w:rPr>
        <w:t>制作证件（4-5个工作日）</w:t>
      </w:r>
    </w:p>
    <w:p w:rsidR="00A618CC" w:rsidRDefault="00A618CC" w:rsidP="003F43EA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10.</w:t>
      </w:r>
      <w:r w:rsidR="0067637B">
        <w:rPr>
          <w:rFonts w:ascii="仿宋" w:eastAsia="仿宋" w:hAnsi="仿宋" w:hint="eastAsia"/>
          <w:sz w:val="24"/>
          <w:szCs w:val="24"/>
        </w:rPr>
        <w:t>港澳台</w:t>
      </w:r>
      <w:r w:rsidR="00F858E7">
        <w:rPr>
          <w:rFonts w:ascii="仿宋" w:eastAsia="仿宋" w:hAnsi="仿宋" w:hint="eastAsia"/>
          <w:sz w:val="24"/>
          <w:szCs w:val="24"/>
        </w:rPr>
        <w:t>办</w:t>
      </w:r>
      <w:bookmarkStart w:id="0" w:name="_GoBack"/>
      <w:bookmarkEnd w:id="0"/>
      <w:r w:rsidR="0067637B">
        <w:rPr>
          <w:rFonts w:ascii="仿宋" w:eastAsia="仿宋" w:hAnsi="仿宋" w:hint="eastAsia"/>
          <w:sz w:val="24"/>
          <w:szCs w:val="24"/>
        </w:rPr>
        <w:t>通知申请人取证件</w:t>
      </w:r>
    </w:p>
    <w:p w:rsidR="0067637B" w:rsidRDefault="00A618CC" w:rsidP="003F43EA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11.</w:t>
      </w:r>
      <w:r>
        <w:rPr>
          <w:rFonts w:ascii="仿宋" w:eastAsia="仿宋" w:hAnsi="仿宋" w:hint="eastAsia"/>
          <w:sz w:val="24"/>
          <w:szCs w:val="24"/>
        </w:rPr>
        <w:t>行前</w:t>
      </w:r>
      <w:r>
        <w:rPr>
          <w:rFonts w:ascii="仿宋" w:eastAsia="仿宋" w:hAnsi="仿宋"/>
          <w:sz w:val="24"/>
          <w:szCs w:val="24"/>
        </w:rPr>
        <w:t>教育，</w:t>
      </w:r>
      <w:r>
        <w:rPr>
          <w:rFonts w:ascii="仿宋" w:eastAsia="仿宋" w:hAnsi="仿宋" w:hint="eastAsia"/>
          <w:sz w:val="24"/>
          <w:szCs w:val="24"/>
        </w:rPr>
        <w:t>访问</w:t>
      </w:r>
      <w:r>
        <w:rPr>
          <w:rFonts w:ascii="仿宋" w:eastAsia="仿宋" w:hAnsi="仿宋"/>
          <w:sz w:val="24"/>
          <w:szCs w:val="24"/>
        </w:rPr>
        <w:t>者签署</w:t>
      </w:r>
      <w:r>
        <w:rPr>
          <w:rFonts w:ascii="仿宋" w:eastAsia="仿宋" w:hAnsi="仿宋" w:hint="eastAsia"/>
          <w:sz w:val="24"/>
          <w:szCs w:val="24"/>
        </w:rPr>
        <w:t>承诺书</w:t>
      </w:r>
      <w:r>
        <w:rPr>
          <w:rFonts w:ascii="仿宋" w:eastAsia="仿宋" w:hAnsi="仿宋"/>
          <w:sz w:val="24"/>
          <w:szCs w:val="24"/>
        </w:rPr>
        <w:t>，</w:t>
      </w:r>
      <w:r>
        <w:rPr>
          <w:rFonts w:ascii="仿宋" w:eastAsia="仿宋" w:hAnsi="仿宋" w:hint="eastAsia"/>
          <w:sz w:val="24"/>
          <w:szCs w:val="24"/>
        </w:rPr>
        <w:t>港澳台</w:t>
      </w:r>
      <w:r>
        <w:rPr>
          <w:rFonts w:ascii="仿宋" w:eastAsia="仿宋" w:hAnsi="仿宋"/>
          <w:sz w:val="24"/>
          <w:szCs w:val="24"/>
        </w:rPr>
        <w:t>办填写</w:t>
      </w:r>
      <w:r>
        <w:rPr>
          <w:rFonts w:ascii="仿宋" w:eastAsia="仿宋" w:hAnsi="仿宋" w:hint="eastAsia"/>
          <w:sz w:val="24"/>
          <w:szCs w:val="24"/>
        </w:rPr>
        <w:t>行前</w:t>
      </w:r>
      <w:r>
        <w:rPr>
          <w:rFonts w:ascii="仿宋" w:eastAsia="仿宋" w:hAnsi="仿宋"/>
          <w:sz w:val="24"/>
          <w:szCs w:val="24"/>
        </w:rPr>
        <w:t>教育记录单</w:t>
      </w:r>
    </w:p>
    <w:p w:rsidR="00E84720" w:rsidRDefault="00E84720" w:rsidP="003F43EA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12.</w:t>
      </w:r>
      <w:r>
        <w:rPr>
          <w:rFonts w:ascii="仿宋" w:eastAsia="仿宋" w:hAnsi="仿宋" w:hint="eastAsia"/>
          <w:sz w:val="24"/>
          <w:szCs w:val="24"/>
        </w:rPr>
        <w:t>返回</w:t>
      </w:r>
      <w:r>
        <w:rPr>
          <w:rFonts w:ascii="仿宋" w:eastAsia="仿宋" w:hAnsi="仿宋"/>
          <w:sz w:val="24"/>
          <w:szCs w:val="24"/>
        </w:rPr>
        <w:t>后</w:t>
      </w:r>
      <w:r>
        <w:rPr>
          <w:rFonts w:ascii="仿宋" w:eastAsia="仿宋" w:hAnsi="仿宋" w:hint="eastAsia"/>
          <w:sz w:val="24"/>
          <w:szCs w:val="24"/>
        </w:rPr>
        <w:t>一个月</w:t>
      </w:r>
      <w:r>
        <w:rPr>
          <w:rFonts w:ascii="仿宋" w:eastAsia="仿宋" w:hAnsi="仿宋"/>
          <w:sz w:val="24"/>
          <w:szCs w:val="24"/>
        </w:rPr>
        <w:t>内提交</w:t>
      </w:r>
      <w:r>
        <w:rPr>
          <w:rFonts w:ascii="仿宋" w:eastAsia="仿宋" w:hAnsi="仿宋" w:hint="eastAsia"/>
          <w:sz w:val="24"/>
          <w:szCs w:val="24"/>
        </w:rPr>
        <w:t>总结报告、</w:t>
      </w:r>
      <w:r>
        <w:rPr>
          <w:rFonts w:ascii="仿宋" w:eastAsia="仿宋" w:hAnsi="仿宋"/>
          <w:sz w:val="24"/>
          <w:szCs w:val="24"/>
        </w:rPr>
        <w:t>八项规定</w:t>
      </w:r>
      <w:r>
        <w:rPr>
          <w:rFonts w:ascii="仿宋" w:eastAsia="仿宋" w:hAnsi="仿宋" w:hint="eastAsia"/>
          <w:sz w:val="24"/>
          <w:szCs w:val="24"/>
        </w:rPr>
        <w:t>精神</w:t>
      </w:r>
      <w:r>
        <w:rPr>
          <w:rFonts w:ascii="仿宋" w:eastAsia="仿宋" w:hAnsi="仿宋"/>
          <w:sz w:val="24"/>
          <w:szCs w:val="24"/>
        </w:rPr>
        <w:t>报告表（</w:t>
      </w:r>
      <w:r>
        <w:rPr>
          <w:rFonts w:ascii="仿宋" w:eastAsia="仿宋" w:hAnsi="仿宋" w:hint="eastAsia"/>
          <w:sz w:val="24"/>
          <w:szCs w:val="24"/>
        </w:rPr>
        <w:t>签名）</w:t>
      </w:r>
    </w:p>
    <w:p w:rsidR="00A618CC" w:rsidRDefault="00E84720" w:rsidP="003F43EA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13.</w:t>
      </w:r>
      <w:r>
        <w:rPr>
          <w:rFonts w:ascii="仿宋" w:eastAsia="仿宋" w:hAnsi="仿宋" w:hint="eastAsia"/>
          <w:sz w:val="24"/>
          <w:szCs w:val="24"/>
        </w:rPr>
        <w:t>归还通行证</w:t>
      </w:r>
      <w:r w:rsidR="00C20D83">
        <w:rPr>
          <w:rFonts w:ascii="仿宋" w:eastAsia="仿宋" w:hAnsi="仿宋" w:hint="eastAsia"/>
          <w:sz w:val="24"/>
          <w:szCs w:val="24"/>
        </w:rPr>
        <w:t>至港澳台办公室并领取省外办批件&amp;财务预算表（报销用）</w:t>
      </w:r>
    </w:p>
    <w:p w:rsidR="00616E9A" w:rsidRDefault="00616E9A" w:rsidP="003F43EA">
      <w:pPr>
        <w:rPr>
          <w:rFonts w:ascii="仿宋" w:eastAsia="仿宋" w:hAnsi="仿宋"/>
          <w:sz w:val="24"/>
          <w:szCs w:val="24"/>
        </w:rPr>
      </w:pPr>
    </w:p>
    <w:p w:rsidR="00616E9A" w:rsidRDefault="00F858E7" w:rsidP="003F43EA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</w:t>
      </w:r>
    </w:p>
    <w:p w:rsidR="00616E9A" w:rsidRPr="0067637B" w:rsidRDefault="00616E9A" w:rsidP="003F43EA">
      <w:pPr>
        <w:rPr>
          <w:rFonts w:ascii="仿宋" w:eastAsia="仿宋" w:hAnsi="仿宋"/>
          <w:sz w:val="24"/>
          <w:szCs w:val="24"/>
        </w:rPr>
      </w:pPr>
    </w:p>
    <w:p w:rsidR="00D43CDA" w:rsidRPr="003F43EA" w:rsidRDefault="00F82B72"/>
    <w:sectPr w:rsidR="00D43CDA" w:rsidRPr="003F4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B72" w:rsidRDefault="00F82B72" w:rsidP="003F43EA">
      <w:r>
        <w:separator/>
      </w:r>
    </w:p>
  </w:endnote>
  <w:endnote w:type="continuationSeparator" w:id="0">
    <w:p w:rsidR="00F82B72" w:rsidRDefault="00F82B72" w:rsidP="003F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B72" w:rsidRDefault="00F82B72" w:rsidP="003F43EA">
      <w:r>
        <w:separator/>
      </w:r>
    </w:p>
  </w:footnote>
  <w:footnote w:type="continuationSeparator" w:id="0">
    <w:p w:rsidR="00F82B72" w:rsidRDefault="00F82B72" w:rsidP="003F4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EB59DE"/>
    <w:multiLevelType w:val="hybridMultilevel"/>
    <w:tmpl w:val="23CA81C4"/>
    <w:lvl w:ilvl="0" w:tplc="6916FA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5E8"/>
    <w:rsid w:val="001A47BC"/>
    <w:rsid w:val="003F43EA"/>
    <w:rsid w:val="005A1D61"/>
    <w:rsid w:val="00603335"/>
    <w:rsid w:val="00616E9A"/>
    <w:rsid w:val="0067637B"/>
    <w:rsid w:val="006C3589"/>
    <w:rsid w:val="007416CD"/>
    <w:rsid w:val="008C35E8"/>
    <w:rsid w:val="00995E74"/>
    <w:rsid w:val="009C367E"/>
    <w:rsid w:val="00A27C9B"/>
    <w:rsid w:val="00A618CC"/>
    <w:rsid w:val="00AD7E59"/>
    <w:rsid w:val="00C03D8E"/>
    <w:rsid w:val="00C20D83"/>
    <w:rsid w:val="00D42746"/>
    <w:rsid w:val="00D868C8"/>
    <w:rsid w:val="00E84720"/>
    <w:rsid w:val="00EC2E36"/>
    <w:rsid w:val="00F82B72"/>
    <w:rsid w:val="00F8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443FFE-1FA8-41C5-AA91-DC211718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3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43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43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43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43EA"/>
    <w:rPr>
      <w:sz w:val="18"/>
      <w:szCs w:val="18"/>
    </w:rPr>
  </w:style>
  <w:style w:type="character" w:styleId="a5">
    <w:name w:val="Hyperlink"/>
    <w:basedOn w:val="a0"/>
    <w:uiPriority w:val="99"/>
    <w:unhideWhenUsed/>
    <w:rsid w:val="003F43EA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F43EA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3F43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my.suda.edu.cn/portal/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1134</TotalTime>
  <Pages>3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王潇潇</dc:creator>
  <cp:keywords/>
  <dc:description/>
  <cp:lastModifiedBy>王潇潇</cp:lastModifiedBy>
  <cp:revision>27</cp:revision>
  <dcterms:created xsi:type="dcterms:W3CDTF">2026-05-21T07:56:00Z</dcterms:created>
  <dcterms:modified xsi:type="dcterms:W3CDTF">2026-05-22T08:04:00Z</dcterms:modified>
</cp:coreProperties>
</file>